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8B" w:rsidRPr="004C2ADE" w:rsidRDefault="004C2ADE" w:rsidP="004C2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D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57170E7" wp14:editId="6C04FC25">
            <wp:simplePos x="0" y="0"/>
            <wp:positionH relativeFrom="column">
              <wp:posOffset>3500755</wp:posOffset>
            </wp:positionH>
            <wp:positionV relativeFrom="paragraph">
              <wp:posOffset>0</wp:posOffset>
            </wp:positionV>
            <wp:extent cx="2314575" cy="2240915"/>
            <wp:effectExtent l="0" t="0" r="9525" b="6985"/>
            <wp:wrapSquare wrapText="bothSides"/>
            <wp:docPr id="5" name="Kép 5" descr="https://pte.hu/sites/pte.hu/files/files/Egyetemunk/Legendas_professzoraink/012_nekrologok_clip_image002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te.hu/sites/pte.hu/files/files/Egyetemunk/Legendas_professzoraink/012_nekrologok_clip_image002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9568B" w:rsidRPr="004C2ADE">
        <w:rPr>
          <w:rFonts w:ascii="Times New Roman" w:hAnsi="Times New Roman" w:cs="Times New Roman"/>
          <w:b/>
          <w:sz w:val="24"/>
          <w:szCs w:val="24"/>
        </w:rPr>
        <w:t>Bécsy</w:t>
      </w:r>
      <w:proofErr w:type="spellEnd"/>
      <w:r w:rsidR="0069568B" w:rsidRPr="004C2ADE">
        <w:rPr>
          <w:rFonts w:ascii="Times New Roman" w:hAnsi="Times New Roman" w:cs="Times New Roman"/>
          <w:b/>
          <w:sz w:val="24"/>
          <w:szCs w:val="24"/>
        </w:rPr>
        <w:t xml:space="preserve"> Tamás</w:t>
      </w:r>
      <w:r w:rsidR="0069568B" w:rsidRPr="004C2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 xml:space="preserve">1928 </w:t>
      </w:r>
      <w:r w:rsidRPr="004C2ADE">
        <w:rPr>
          <w:rFonts w:ascii="Times New Roman" w:hAnsi="Times New Roman" w:cs="Times New Roman"/>
          <w:sz w:val="24"/>
          <w:szCs w:val="24"/>
        </w:rPr>
        <w:t>Budapest</w:t>
      </w:r>
      <w:r w:rsidRPr="004C2ADE">
        <w:rPr>
          <w:rFonts w:ascii="Times New Roman" w:hAnsi="Times New Roman" w:cs="Times New Roman"/>
          <w:sz w:val="24"/>
          <w:szCs w:val="24"/>
        </w:rPr>
        <w:t xml:space="preserve"> – 2006 Budapest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>Egyetemi tanár, színháztörténész, esztéta, kritikus.[1] 17 önálló könyv, több száz magyar és idegen nyelvű tudományos publikáció szerzője. A dráma lételméletével foglalkozó munkái és drámaelméleti modelljei úttörő jelentőségűek.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>1952-ben végzett a szegedi József Attila Tu</w:t>
      </w:r>
      <w:r w:rsidRPr="004C2ADE">
        <w:rPr>
          <w:rFonts w:ascii="Times New Roman" w:hAnsi="Times New Roman" w:cs="Times New Roman"/>
          <w:sz w:val="24"/>
          <w:szCs w:val="24"/>
        </w:rPr>
        <w:t xml:space="preserve">dományegyetem magyar szakán. </w:t>
      </w:r>
      <w:r w:rsidRPr="004C2ADE">
        <w:rPr>
          <w:rFonts w:ascii="Times New Roman" w:hAnsi="Times New Roman" w:cs="Times New Roman"/>
          <w:sz w:val="24"/>
          <w:szCs w:val="24"/>
        </w:rPr>
        <w:t>1954-től Pécsett élt, tanított általános iskolában, gimnáziumban</w:t>
      </w:r>
      <w:r w:rsidRPr="004C2ADE">
        <w:rPr>
          <w:rFonts w:ascii="Times New Roman" w:hAnsi="Times New Roman" w:cs="Times New Roman"/>
          <w:sz w:val="24"/>
          <w:szCs w:val="24"/>
        </w:rPr>
        <w:t xml:space="preserve"> (Nagy Lajos Gimnázium)</w:t>
      </w:r>
      <w:r w:rsidRPr="004C2ADE">
        <w:rPr>
          <w:rFonts w:ascii="Times New Roman" w:hAnsi="Times New Roman" w:cs="Times New Roman"/>
          <w:sz w:val="24"/>
          <w:szCs w:val="24"/>
        </w:rPr>
        <w:t xml:space="preserve">, majd a Pécsi Tanárképző Főiskolán. 1972-ben lett az irodalomtudományok kandidátusa, 1978-tól az irodalomtudományok doktora. 1978-tól egyetemi tanár az Eötvös Loránd Tudományegyetem Bölcsészettudományi Karán. Külföldön is tanult, </w:t>
      </w:r>
      <w:proofErr w:type="gramStart"/>
      <w:r w:rsidRPr="004C2ADE">
        <w:rPr>
          <w:rFonts w:ascii="Times New Roman" w:hAnsi="Times New Roman" w:cs="Times New Roman"/>
          <w:sz w:val="24"/>
          <w:szCs w:val="24"/>
        </w:rPr>
        <w:t>publikált</w:t>
      </w:r>
      <w:proofErr w:type="gramEnd"/>
      <w:r w:rsidRPr="004C2ADE">
        <w:rPr>
          <w:rFonts w:ascii="Times New Roman" w:hAnsi="Times New Roman" w:cs="Times New Roman"/>
          <w:sz w:val="24"/>
          <w:szCs w:val="24"/>
        </w:rPr>
        <w:t>, számos nyelvet beszélt.</w:t>
      </w:r>
      <w:r w:rsidRPr="004C2ADE">
        <w:rPr>
          <w:rFonts w:ascii="Times New Roman" w:hAnsi="Times New Roman" w:cs="Times New Roman"/>
          <w:sz w:val="24"/>
          <w:szCs w:val="24"/>
        </w:rPr>
        <w:t xml:space="preserve"> </w:t>
      </w:r>
      <w:r w:rsidRPr="004C2ADE">
        <w:rPr>
          <w:rFonts w:ascii="Times New Roman" w:hAnsi="Times New Roman" w:cs="Times New Roman"/>
          <w:sz w:val="24"/>
          <w:szCs w:val="24"/>
        </w:rPr>
        <w:t>Embersége, sajátos, szókimondó stílusa és humora sokakat magával ragadott.</w:t>
      </w:r>
      <w:r w:rsidRPr="004C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>A modern magyar színháztudomány egyik kiemelkedő alakja, intézményesítője és nemzetközi hírű szakembere volt. Az MTA Színháztudományi Bizottságának tagja, 1987-től a 90-es évek közepéig elnöke volt. Fontos szerepe volt a pécsi Janus Pannonius Tudományegyetem életében. Kezdeményezte és kidolgozta a JPTE-n a magyar irodalom és a művészettudományi egyetemi szak, a dráma- és színháztudományi specializáció programját.</w:t>
      </w:r>
      <w:r w:rsidRPr="004C2ADE">
        <w:rPr>
          <w:rFonts w:ascii="Times New Roman" w:hAnsi="Times New Roman" w:cs="Times New Roman"/>
          <w:sz w:val="24"/>
          <w:szCs w:val="24"/>
        </w:rPr>
        <w:t xml:space="preserve"> </w:t>
      </w:r>
      <w:r w:rsidRPr="004C2ADE">
        <w:rPr>
          <w:rFonts w:ascii="Times New Roman" w:hAnsi="Times New Roman" w:cs="Times New Roman"/>
          <w:sz w:val="24"/>
          <w:szCs w:val="24"/>
        </w:rPr>
        <w:t>Haláláig a Veszprémi Egyetem professzora, a Pécsi Tudományegyetem díszdoktora volt.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 xml:space="preserve">Sajátos stílusú tanár, vizsgáztató és vezető volt. Meghökkentően éles, metszően </w:t>
      </w:r>
      <w:proofErr w:type="gramStart"/>
      <w:r w:rsidRPr="004C2ADE">
        <w:rPr>
          <w:rFonts w:ascii="Times New Roman" w:hAnsi="Times New Roman" w:cs="Times New Roman"/>
          <w:sz w:val="24"/>
          <w:szCs w:val="24"/>
        </w:rPr>
        <w:t>ironikus</w:t>
      </w:r>
      <w:proofErr w:type="gramEnd"/>
      <w:r w:rsidRPr="004C2ADE">
        <w:rPr>
          <w:rFonts w:ascii="Times New Roman" w:hAnsi="Times New Roman" w:cs="Times New Roman"/>
          <w:sz w:val="24"/>
          <w:szCs w:val="24"/>
        </w:rPr>
        <w:t>, pontosan találó megjegyzésekkel</w:t>
      </w:r>
      <w:r w:rsidRPr="004C2ADE">
        <w:rPr>
          <w:rFonts w:ascii="Times New Roman" w:hAnsi="Times New Roman" w:cs="Times New Roman"/>
          <w:sz w:val="24"/>
          <w:szCs w:val="24"/>
        </w:rPr>
        <w:t xml:space="preserve">. Nyers, határozott és egyenes. </w:t>
      </w:r>
      <w:r w:rsidRPr="004C2ADE">
        <w:rPr>
          <w:rFonts w:ascii="Times New Roman" w:hAnsi="Times New Roman" w:cs="Times New Roman"/>
          <w:sz w:val="24"/>
          <w:szCs w:val="24"/>
        </w:rPr>
        <w:t>Számtalan csak rá jellemző szöveg maradt utána. Néhány ezek közül - egy szigorú realista mintapéldái:</w:t>
      </w:r>
    </w:p>
    <w:p w:rsidR="004C2ADE" w:rsidRDefault="004C2ADE" w:rsidP="004C2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DE">
        <w:rPr>
          <w:rFonts w:ascii="Times New Roman" w:hAnsi="Times New Roman" w:cs="Times New Roman"/>
          <w:b/>
          <w:sz w:val="24"/>
          <w:szCs w:val="24"/>
        </w:rPr>
        <w:t>Felvételin: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ADE">
        <w:rPr>
          <w:rFonts w:ascii="Times New Roman" w:hAnsi="Times New Roman" w:cs="Times New Roman"/>
          <w:i/>
          <w:sz w:val="24"/>
          <w:szCs w:val="24"/>
        </w:rPr>
        <w:t>„- Miért jött magyar szakra? - Szeretem az irodalmat. - Szeretni a káposztás cvekedlit kell, kisasszony, az irodalmat meg kell tanulni!”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DE">
        <w:rPr>
          <w:rFonts w:ascii="Times New Roman" w:hAnsi="Times New Roman" w:cs="Times New Roman"/>
          <w:b/>
          <w:sz w:val="24"/>
          <w:szCs w:val="24"/>
        </w:rPr>
        <w:t>Idealistább szemléletű oktatónak: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ADE">
        <w:rPr>
          <w:rFonts w:ascii="Times New Roman" w:hAnsi="Times New Roman" w:cs="Times New Roman"/>
          <w:i/>
          <w:sz w:val="24"/>
          <w:szCs w:val="24"/>
        </w:rPr>
        <w:t xml:space="preserve">„Te, ez itt nem a Földi Paradicsom, a balodon nem Szent Ágoston ül, a jobbodon meg nem Szent </w:t>
      </w:r>
      <w:proofErr w:type="spellStart"/>
      <w:r w:rsidRPr="004C2ADE">
        <w:rPr>
          <w:rFonts w:ascii="Times New Roman" w:hAnsi="Times New Roman" w:cs="Times New Roman"/>
          <w:i/>
          <w:sz w:val="24"/>
          <w:szCs w:val="24"/>
        </w:rPr>
        <w:t>Bonaventura</w:t>
      </w:r>
      <w:proofErr w:type="spellEnd"/>
      <w:r w:rsidRPr="004C2ADE">
        <w:rPr>
          <w:rFonts w:ascii="Times New Roman" w:hAnsi="Times New Roman" w:cs="Times New Roman"/>
          <w:i/>
          <w:sz w:val="24"/>
          <w:szCs w:val="24"/>
        </w:rPr>
        <w:t>, hanem gyarló emberek - ez egy tanszék, itt dolgozni kell.”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DE">
        <w:rPr>
          <w:rFonts w:ascii="Times New Roman" w:hAnsi="Times New Roman" w:cs="Times New Roman"/>
          <w:b/>
          <w:sz w:val="24"/>
          <w:szCs w:val="24"/>
        </w:rPr>
        <w:t>Előadáson: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ADE">
        <w:rPr>
          <w:rFonts w:ascii="Times New Roman" w:hAnsi="Times New Roman" w:cs="Times New Roman"/>
          <w:i/>
          <w:sz w:val="24"/>
          <w:szCs w:val="24"/>
        </w:rPr>
        <w:t>„Jegyezzék meg, az irodalom nem svédasztal, hogy azt falnak róla, amit akarnak. Mindent el kell olvasni.”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ADE">
        <w:rPr>
          <w:rFonts w:ascii="Times New Roman" w:hAnsi="Times New Roman" w:cs="Times New Roman"/>
          <w:b/>
          <w:sz w:val="24"/>
          <w:szCs w:val="24"/>
        </w:rPr>
        <w:t>Kollégájának</w:t>
      </w:r>
      <w:proofErr w:type="gramEnd"/>
      <w:r w:rsidRPr="004C2ADE">
        <w:rPr>
          <w:rFonts w:ascii="Times New Roman" w:hAnsi="Times New Roman" w:cs="Times New Roman"/>
          <w:b/>
          <w:sz w:val="24"/>
          <w:szCs w:val="24"/>
        </w:rPr>
        <w:t>: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ADE">
        <w:rPr>
          <w:rFonts w:ascii="Times New Roman" w:hAnsi="Times New Roman" w:cs="Times New Roman"/>
          <w:i/>
          <w:sz w:val="24"/>
          <w:szCs w:val="24"/>
        </w:rPr>
        <w:t>„Most miért kellett jót tenned X-szel? Soha nem bocsájtja majd meg neked.”</w:t>
      </w:r>
    </w:p>
    <w:p w:rsidR="0069568B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DE" w:rsidRPr="004C2ADE" w:rsidRDefault="004C2ADE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lastRenderedPageBreak/>
        <w:t xml:space="preserve">Díjak </w:t>
      </w:r>
      <w:r w:rsidRPr="004C2ADE">
        <w:rPr>
          <w:rFonts w:ascii="Times New Roman" w:hAnsi="Times New Roman" w:cs="Times New Roman"/>
          <w:sz w:val="24"/>
          <w:szCs w:val="24"/>
        </w:rPr>
        <w:tab/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 xml:space="preserve">    József Attila-díj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 xml:space="preserve">    Szent-Györgyi Albert-díj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 xml:space="preserve">    Eötvös József-koszorú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DE">
        <w:rPr>
          <w:rFonts w:ascii="Times New Roman" w:hAnsi="Times New Roman" w:cs="Times New Roman"/>
          <w:sz w:val="24"/>
          <w:szCs w:val="24"/>
        </w:rPr>
        <w:t xml:space="preserve">    Magyar Köztársasági Érdemrend</w:t>
      </w: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C2ADE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https://hu.wikipedia.org/wiki/B%C3%A9csy_Tam%C3%A1s</w:t>
        </w:r>
      </w:hyperlink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C2ADE">
          <w:rPr>
            <w:rStyle w:val="Hiperhivatkozs"/>
            <w:rFonts w:ascii="Times New Roman" w:hAnsi="Times New Roman" w:cs="Times New Roman"/>
            <w:sz w:val="24"/>
            <w:szCs w:val="24"/>
          </w:rPr>
          <w:t>https://pte.hu/legendas_professzoraink/becsy_tamas</w:t>
        </w:r>
      </w:hyperlink>
    </w:p>
    <w:p w:rsidR="0069568B" w:rsidRPr="004C2ADE" w:rsidRDefault="0069568B" w:rsidP="004C2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68B" w:rsidRPr="004C2ADE" w:rsidSect="004C2A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B"/>
    <w:rsid w:val="00345916"/>
    <w:rsid w:val="004C2ADE"/>
    <w:rsid w:val="006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5400"/>
  <w15:chartTrackingRefBased/>
  <w15:docId w15:val="{71764A65-E49C-44BB-AFC2-3CD6AC13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e.hu/legendas_professzoraink/becsy_tamas" TargetMode="External"/><Relationship Id="rId5" Type="http://schemas.openxmlformats.org/officeDocument/2006/relationships/hyperlink" Target="https://hu.wikipedia.org/wiki/B%C3%A9csy_Tam%C3%A1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2017-10-17T14:36:00Z</dcterms:created>
  <dcterms:modified xsi:type="dcterms:W3CDTF">2017-10-17T14:52:00Z</dcterms:modified>
</cp:coreProperties>
</file>